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0C" w:rsidRPr="000C6562" w:rsidRDefault="000C6562" w:rsidP="000C6562">
      <w:pPr>
        <w:tabs>
          <w:tab w:val="left" w:pos="360"/>
          <w:tab w:val="left" w:pos="810"/>
        </w:tabs>
        <w:spacing w:after="120" w:line="240" w:lineRule="auto"/>
        <w:jc w:val="center"/>
        <w:rPr>
          <w:rFonts w:asciiTheme="majorHAnsi" w:hAnsiTheme="majorHAnsi" w:cs="Arial"/>
          <w:b/>
          <w:szCs w:val="20"/>
          <w:u w:val="single"/>
        </w:rPr>
      </w:pPr>
      <w:r w:rsidRPr="000C6562">
        <w:rPr>
          <w:rFonts w:asciiTheme="majorHAnsi" w:hAnsiTheme="majorHAnsi" w:cs="Arial"/>
          <w:b/>
          <w:szCs w:val="20"/>
          <w:u w:val="single"/>
        </w:rPr>
        <w:t>Expanded Instructions: Student Learning Outcome Section</w:t>
      </w:r>
    </w:p>
    <w:p w:rsidR="00166B0C" w:rsidRDefault="00166B0C" w:rsidP="00166B0C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 w:rsidRPr="00441D9C">
        <w:rPr>
          <w:rFonts w:asciiTheme="majorHAnsi" w:hAnsiTheme="majorHAnsi" w:cs="Arial"/>
          <w:sz w:val="20"/>
          <w:szCs w:val="20"/>
        </w:rPr>
        <w:t xml:space="preserve">Please follow the chart below to determine the steps necessary to develop a continuous improvement assessment process for this </w:t>
      </w:r>
      <w:r w:rsidR="000C6562">
        <w:rPr>
          <w:rFonts w:asciiTheme="majorHAnsi" w:hAnsiTheme="majorHAnsi" w:cs="Arial"/>
          <w:sz w:val="20"/>
          <w:szCs w:val="20"/>
        </w:rPr>
        <w:t>program/minor/emphasis/course</w:t>
      </w:r>
      <w:r w:rsidRPr="00441D9C">
        <w:rPr>
          <w:rFonts w:asciiTheme="majorHAnsi" w:hAnsiTheme="majorHAnsi" w:cs="Arial"/>
          <w:sz w:val="20"/>
          <w:szCs w:val="20"/>
        </w:rPr>
        <w:t xml:space="preserve">. </w:t>
      </w:r>
    </w:p>
    <w:p w:rsidR="000C6562" w:rsidRPr="00441D9C" w:rsidRDefault="000C6562" w:rsidP="00166B0C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Contact the Office of Assessment</w:t>
      </w:r>
      <w:r w:rsidR="00095812">
        <w:rPr>
          <w:rFonts w:asciiTheme="majorHAnsi" w:hAnsiTheme="majorHAnsi" w:cs="Arial"/>
          <w:sz w:val="20"/>
          <w:szCs w:val="20"/>
        </w:rPr>
        <w:t xml:space="preserve"> at</w:t>
      </w:r>
      <w:r w:rsidR="00095812" w:rsidRPr="00095812">
        <w:t xml:space="preserve"> </w:t>
      </w:r>
      <w:r w:rsidR="00095812" w:rsidRPr="00095812">
        <w:rPr>
          <w:rFonts w:asciiTheme="majorHAnsi" w:hAnsiTheme="majorHAnsi" w:cs="Arial"/>
          <w:sz w:val="20"/>
          <w:szCs w:val="20"/>
        </w:rPr>
        <w:t>870-972-2989</w:t>
      </w:r>
      <w:r w:rsidR="00095812">
        <w:rPr>
          <w:rFonts w:asciiTheme="majorHAnsi" w:hAnsiTheme="majorHAnsi" w:cs="Arial"/>
          <w:sz w:val="20"/>
          <w:szCs w:val="20"/>
        </w:rPr>
        <w:t xml:space="preserve"> i</w:t>
      </w:r>
      <w:r>
        <w:rPr>
          <w:rFonts w:asciiTheme="majorHAnsi" w:hAnsiTheme="majorHAnsi" w:cs="Arial"/>
          <w:sz w:val="20"/>
          <w:szCs w:val="20"/>
        </w:rPr>
        <w:t xml:space="preserve">f you require further assistance. </w:t>
      </w:r>
    </w:p>
    <w:p w:rsidR="0062445B" w:rsidRPr="000E0237" w:rsidRDefault="0062445B" w:rsidP="0062445B">
      <w:pPr>
        <w:spacing w:after="36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  <w:r w:rsidRPr="002B453A">
        <w:rPr>
          <w:rFonts w:ascii="Cambria" w:hAnsi="Cambria" w:cs="Times New Roman"/>
          <w:b/>
          <w:i/>
          <w:color w:val="FF0000"/>
          <w:sz w:val="20"/>
          <w:szCs w:val="20"/>
        </w:rPr>
        <w:t>Note: Best practices suggest 4-7 outcomes per program; minors would have 1 to 4 outcomes.</w:t>
      </w:r>
    </w:p>
    <w:tbl>
      <w:tblPr>
        <w:tblStyle w:val="TableGrid"/>
        <w:tblpPr w:leftFromText="180" w:rightFromText="180" w:vertAnchor="page" w:horzAnchor="margin" w:tblpY="3571"/>
        <w:tblW w:w="13538" w:type="dxa"/>
        <w:tblLayout w:type="fixed"/>
        <w:tblLook w:val="04A0" w:firstRow="1" w:lastRow="0" w:firstColumn="1" w:lastColumn="0" w:noHBand="0" w:noVBand="1"/>
      </w:tblPr>
      <w:tblGrid>
        <w:gridCol w:w="2330"/>
        <w:gridCol w:w="4140"/>
        <w:gridCol w:w="2096"/>
        <w:gridCol w:w="1895"/>
        <w:gridCol w:w="3077"/>
      </w:tblGrid>
      <w:tr w:rsidR="0062445B" w:rsidRPr="00DD2AF8" w:rsidTr="0062445B">
        <w:trPr>
          <w:trHeight w:val="1635"/>
        </w:trPr>
        <w:tc>
          <w:tcPr>
            <w:tcW w:w="2330" w:type="dxa"/>
          </w:tcPr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Expected Outcomes</w:t>
            </w:r>
          </w:p>
          <w:p w:rsidR="0062445B" w:rsidRPr="000C3C83" w:rsidRDefault="0062445B" w:rsidP="000C6562">
            <w:pPr>
              <w:jc w:val="center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(</w:t>
            </w:r>
            <w:r w:rsidR="000C6562">
              <w:rPr>
                <w:rFonts w:ascii="Cambria" w:hAnsi="Cambria" w:cs="Times New Roman"/>
                <w:color w:val="FF0000"/>
                <w:sz w:val="20"/>
                <w:szCs w:val="20"/>
              </w:rPr>
              <w:t>Row</w:t>
            </w: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1)</w:t>
            </w:r>
          </w:p>
        </w:tc>
        <w:tc>
          <w:tcPr>
            <w:tcW w:w="4140" w:type="dxa"/>
          </w:tcPr>
          <w:p w:rsidR="0062445B" w:rsidRPr="000C3C83" w:rsidRDefault="0062445B" w:rsidP="0062445B">
            <w:pPr>
              <w:ind w:right="529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Asse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ssment Procedures </w:t>
            </w: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Criterion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(</w:t>
            </w:r>
            <w:r w:rsidR="000C6562">
              <w:rPr>
                <w:rFonts w:ascii="Cambria" w:hAnsi="Cambria" w:cs="Times New Roman"/>
                <w:color w:val="FF0000"/>
                <w:sz w:val="20"/>
                <w:szCs w:val="20"/>
              </w:rPr>
              <w:t>Row</w:t>
            </w: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2)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Make sure to have two types (best practice include a direct and indirect measure) of assessment measures per each outcome</w:t>
            </w:r>
          </w:p>
        </w:tc>
        <w:tc>
          <w:tcPr>
            <w:tcW w:w="2096" w:type="dxa"/>
          </w:tcPr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Which courses are responsible for this outcome?</w:t>
            </w:r>
          </w:p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:rsidR="0062445B" w:rsidRPr="000C3C83" w:rsidRDefault="0062445B" w:rsidP="000C6562">
            <w:pPr>
              <w:jc w:val="center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(</w:t>
            </w:r>
            <w:r w:rsidR="000C6562">
              <w:rPr>
                <w:rFonts w:ascii="Cambria" w:hAnsi="Cambria" w:cs="Times New Roman"/>
                <w:color w:val="FF0000"/>
                <w:sz w:val="20"/>
                <w:szCs w:val="20"/>
              </w:rPr>
              <w:t>Row</w:t>
            </w: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3)</w:t>
            </w:r>
          </w:p>
        </w:tc>
        <w:tc>
          <w:tcPr>
            <w:tcW w:w="1895" w:type="dxa"/>
          </w:tcPr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 xml:space="preserve">Assessment </w:t>
            </w:r>
          </w:p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Timetable</w:t>
            </w:r>
          </w:p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2445B" w:rsidRPr="000C3C83" w:rsidRDefault="0062445B" w:rsidP="000C6562">
            <w:pPr>
              <w:jc w:val="center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(</w:t>
            </w:r>
            <w:r w:rsidR="000C6562">
              <w:rPr>
                <w:rFonts w:ascii="Cambria" w:hAnsi="Cambria" w:cs="Times New Roman"/>
                <w:color w:val="FF0000"/>
                <w:sz w:val="20"/>
                <w:szCs w:val="20"/>
              </w:rPr>
              <w:t>Row</w:t>
            </w: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4)</w:t>
            </w:r>
          </w:p>
        </w:tc>
        <w:tc>
          <w:tcPr>
            <w:tcW w:w="3077" w:type="dxa"/>
          </w:tcPr>
          <w:p w:rsidR="0062445B" w:rsidRPr="000C3C83" w:rsidRDefault="0062445B" w:rsidP="006244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b/>
                <w:sz w:val="20"/>
                <w:szCs w:val="20"/>
              </w:rPr>
              <w:t>Who is responsible for assessing and reporting on the results?</w:t>
            </w:r>
          </w:p>
          <w:p w:rsidR="0062445B" w:rsidRPr="000C3C83" w:rsidRDefault="0062445B" w:rsidP="000C6562">
            <w:pPr>
              <w:jc w:val="center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(</w:t>
            </w:r>
            <w:r w:rsidR="000C6562">
              <w:rPr>
                <w:rFonts w:ascii="Cambria" w:hAnsi="Cambria" w:cs="Times New Roman"/>
                <w:color w:val="FF0000"/>
                <w:sz w:val="20"/>
                <w:szCs w:val="20"/>
              </w:rPr>
              <w:t>Row</w:t>
            </w: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5)</w:t>
            </w:r>
          </w:p>
        </w:tc>
      </w:tr>
      <w:tr w:rsidR="0062445B" w:rsidRPr="00DD2AF8" w:rsidTr="0062445B">
        <w:trPr>
          <w:trHeight w:val="4680"/>
        </w:trPr>
        <w:tc>
          <w:tcPr>
            <w:tcW w:w="2330" w:type="dxa"/>
          </w:tcPr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What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Programs?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What do you want students to think, know, or do when they have completed the program?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(Use Bloom’s Taxonomy and action verbs for assistance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; best practices suggest 4-7 outcomes per program; minors would have 1 to 4</w:t>
            </w: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)</w:t>
            </w:r>
          </w:p>
          <w:p w:rsidR="0062445B" w:rsidRPr="000C3C83" w:rsidRDefault="0062445B" w:rsidP="006244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How will you measure?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What measurement activity will demonstrate that students accomplished the outcome? Please include the following.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="0062445B" w:rsidRPr="000C3C83" w:rsidRDefault="0062445B" w:rsidP="0062445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Description: describe your assessment measure (i.e.</w:t>
            </w:r>
            <w:r w:rsidRPr="000C3C83">
              <w:rPr>
                <w:rFonts w:ascii="Cambria" w:hAnsi="Cambria"/>
              </w:rPr>
              <w:t xml:space="preserve"> 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 xml:space="preserve">senior project, Major </w:t>
            </w:r>
            <w:r w:rsidRPr="000C3C83">
              <w:rPr>
                <w:rFonts w:ascii="Cambria" w:hAnsi="Cambria" w:cs="Times New Roman"/>
                <w:spacing w:val="-1"/>
                <w:sz w:val="20"/>
                <w:szCs w:val="20"/>
              </w:rPr>
              <w:t xml:space="preserve">Field 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>test,</w:t>
            </w:r>
            <w:r w:rsidRPr="000C3C83">
              <w:rPr>
                <w:rFonts w:ascii="Cambria" w:hAnsi="Cambria" w:cs="Times New Roman"/>
                <w:spacing w:val="-1"/>
                <w:sz w:val="20"/>
                <w:szCs w:val="20"/>
              </w:rPr>
              <w:t xml:space="preserve"> 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>capstone</w:t>
            </w:r>
            <w:r w:rsidRPr="000C3C83">
              <w:rPr>
                <w:rFonts w:ascii="Cambria" w:hAnsi="Cambria" w:cs="Times New Roman"/>
                <w:spacing w:val="-1"/>
                <w:sz w:val="20"/>
                <w:szCs w:val="20"/>
              </w:rPr>
              <w:t xml:space="preserve"> 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>course</w:t>
            </w:r>
            <w:r w:rsidRPr="000C3C83">
              <w:rPr>
                <w:rFonts w:ascii="Cambria" w:hAnsi="Cambria" w:cs="Times New Roman"/>
                <w:spacing w:val="41"/>
                <w:sz w:val="20"/>
                <w:szCs w:val="20"/>
              </w:rPr>
              <w:t xml:space="preserve"> 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 xml:space="preserve">project, comprehensive </w:t>
            </w:r>
            <w:r w:rsidRPr="000C3C83">
              <w:rPr>
                <w:rFonts w:ascii="Cambria" w:hAnsi="Cambria" w:cs="Times New Roman"/>
                <w:spacing w:val="-1"/>
                <w:sz w:val="20"/>
                <w:szCs w:val="20"/>
              </w:rPr>
              <w:t>examination,</w:t>
            </w:r>
            <w:r w:rsidRPr="000C3C8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C3C83">
              <w:rPr>
                <w:rFonts w:ascii="Cambria" w:hAnsi="Cambria" w:cs="Times New Roman"/>
                <w:spacing w:val="-1"/>
                <w:sz w:val="20"/>
                <w:szCs w:val="20"/>
              </w:rPr>
              <w:t>dissertation, oral presentation, rubrics, survey, etc.)</w:t>
            </w:r>
          </w:p>
          <w:p w:rsidR="0062445B" w:rsidRPr="000C3C83" w:rsidRDefault="0062445B" w:rsidP="0062445B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sz w:val="20"/>
                <w:szCs w:val="20"/>
              </w:rPr>
              <w:t>Data Collection: To whom and when it will be administered?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sz w:val="20"/>
                <w:szCs w:val="20"/>
              </w:rPr>
              <w:t>Data Analysis: By whom &amp; based upon what criterion will the results be judged?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81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81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95" w:type="dxa"/>
          </w:tcPr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>When will you assess it?</w:t>
            </w:r>
          </w:p>
          <w:p w:rsidR="0062445B" w:rsidRPr="000C3C83" w:rsidRDefault="0062445B" w:rsidP="0062445B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000000"/>
                <w:sz w:val="20"/>
                <w:szCs w:val="20"/>
              </w:rPr>
              <w:t>What semester(s)? How often?</w:t>
            </w:r>
          </w:p>
        </w:tc>
        <w:tc>
          <w:tcPr>
            <w:tcW w:w="3077" w:type="dxa"/>
          </w:tcPr>
          <w:p w:rsidR="0062445B" w:rsidRPr="000C3C83" w:rsidRDefault="0062445B" w:rsidP="0062445B">
            <w:pPr>
              <w:autoSpaceDE w:val="0"/>
              <w:autoSpaceDN w:val="0"/>
              <w:adjustRightInd w:val="0"/>
              <w:ind w:right="545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Information sharing and critical decisions? </w:t>
            </w:r>
          </w:p>
          <w:p w:rsidR="0062445B" w:rsidRPr="000C3C83" w:rsidRDefault="0062445B" w:rsidP="0062445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0C3C83">
              <w:rPr>
                <w:rFonts w:ascii="Cambria" w:hAnsi="Cambria" w:cs="Times New Roman"/>
                <w:sz w:val="20"/>
                <w:szCs w:val="20"/>
              </w:rPr>
              <w:t>Which individual faculty members or groups of faculty are responsible for assessing, evaluating, analyzing results, developing actions plans, and closing the loop?</w:t>
            </w:r>
          </w:p>
          <w:p w:rsidR="0062445B" w:rsidRPr="000C3C83" w:rsidRDefault="0062445B" w:rsidP="006244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8C2479" w:rsidRPr="0062445B" w:rsidRDefault="008C2479" w:rsidP="000C6562">
      <w:pPr>
        <w:rPr>
          <w:i/>
          <w:color w:val="FF0000"/>
          <w:sz w:val="20"/>
          <w:szCs w:val="20"/>
        </w:rPr>
      </w:pPr>
    </w:p>
    <w:sectPr w:rsidR="008C2479" w:rsidRPr="0062445B" w:rsidSect="000C65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9F0"/>
    <w:multiLevelType w:val="hybridMultilevel"/>
    <w:tmpl w:val="E89C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10"/>
    <w:rsid w:val="00023741"/>
    <w:rsid w:val="00095812"/>
    <w:rsid w:val="000C6562"/>
    <w:rsid w:val="00166B0C"/>
    <w:rsid w:val="0021280D"/>
    <w:rsid w:val="003645F0"/>
    <w:rsid w:val="00450F10"/>
    <w:rsid w:val="006037FF"/>
    <w:rsid w:val="0062445B"/>
    <w:rsid w:val="006251EE"/>
    <w:rsid w:val="00646C8B"/>
    <w:rsid w:val="006B40C9"/>
    <w:rsid w:val="00720896"/>
    <w:rsid w:val="00895727"/>
    <w:rsid w:val="008C2479"/>
    <w:rsid w:val="00A44FA3"/>
    <w:rsid w:val="00A97CC1"/>
    <w:rsid w:val="00B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10"/>
    <w:pPr>
      <w:ind w:left="720"/>
      <w:contextualSpacing/>
    </w:pPr>
  </w:style>
  <w:style w:type="table" w:styleId="TableGrid">
    <w:name w:val="Table Grid"/>
    <w:basedOn w:val="TableNormal"/>
    <w:uiPriority w:val="39"/>
    <w:rsid w:val="0045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B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10"/>
    <w:pPr>
      <w:ind w:left="720"/>
      <w:contextualSpacing/>
    </w:pPr>
  </w:style>
  <w:style w:type="table" w:styleId="TableGrid">
    <w:name w:val="Table Grid"/>
    <w:basedOn w:val="TableNormal"/>
    <w:uiPriority w:val="39"/>
    <w:rsid w:val="0045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B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4</cp:revision>
  <cp:lastPrinted>2015-07-28T20:24:00Z</cp:lastPrinted>
  <dcterms:created xsi:type="dcterms:W3CDTF">2015-09-04T19:18:00Z</dcterms:created>
  <dcterms:modified xsi:type="dcterms:W3CDTF">2015-09-04T19:43:00Z</dcterms:modified>
</cp:coreProperties>
</file>